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8A" w:rsidRDefault="007E5014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  <w:lang w:val="en-US" w:eastAsia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bookmarkStart w:id="0" w:name="_GoBack"/>
      <w:r>
        <w:rPr>
          <w:rStyle w:val="None"/>
          <w:rFonts w:ascii="Arial" w:eastAsia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bookmarkEnd w:id="0"/>
    </w:p>
    <w:p w:rsidR="00774A8A" w:rsidRDefault="00774A8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774A8A" w:rsidRDefault="007E5014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7 Ağustos 2017</w:t>
      </w:r>
    </w:p>
    <w:p w:rsidR="00774A8A" w:rsidRDefault="00774A8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774A8A" w:rsidRDefault="007E501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>Armatürün 3 rengi</w:t>
      </w:r>
    </w:p>
    <w:p w:rsidR="00774A8A" w:rsidRDefault="007E501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800001" cy="2696183"/>
            <wp:effectExtent l="0" t="0" r="0" b="0"/>
            <wp:docPr id="1073741827" name="officeArt object" descr="C:\Users\melis.sogutlu\Desktop\SUIT ALT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melis.sogutlu\Desktop\SUIT ALTIN.jpg" descr="C:\Users\melis.sogutlu\Desktop\SUIT ALTI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1" cy="2696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800001" cy="2696183"/>
            <wp:effectExtent l="0" t="0" r="0" b="0"/>
            <wp:docPr id="1073741828" name="officeArt object" descr="C:\Users\melis.sogutlu\Desktop\SUIT KR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melis.sogutlu\Desktop\SUIT KROM.jpg" descr="C:\Users\melis.sogutlu\Desktop\SUIT KROM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1" cy="2696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800001" cy="2696183"/>
            <wp:effectExtent l="0" t="0" r="0" b="0"/>
            <wp:docPr id="1073741829" name="officeArt object" descr="C:\Users\melis.sogutlu\Desktop\SUIT BAK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melis.sogutlu\Desktop\SUIT BAKIR.jpg" descr="C:\Users\melis.sogutlu\Desktop\SUIT BAKIR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1" cy="2696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74A8A" w:rsidRDefault="00BC6004" w:rsidP="006E41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8"/>
          <w:szCs w:val="28"/>
        </w:rPr>
      </w:pPr>
      <w:hyperlink r:id="rId10" w:history="1">
        <w:r w:rsidR="007E5014">
          <w:rPr>
            <w:rFonts w:ascii="Arial" w:hAnsi="Arial"/>
            <w:sz w:val="28"/>
            <w:szCs w:val="28"/>
          </w:rPr>
          <w:t>Artema</w:t>
        </w:r>
      </w:hyperlink>
      <w:r w:rsidR="007E5014">
        <w:rPr>
          <w:rFonts w:ascii="Arial" w:hAnsi="Arial"/>
          <w:sz w:val="28"/>
          <w:szCs w:val="28"/>
        </w:rPr>
        <w:t>’yı tercih edenler, armatür seçerken özgür olmanın tadını çıkarıyor. 3 farklı renk se</w:t>
      </w:r>
      <w:r w:rsidR="007E5014">
        <w:rPr>
          <w:rFonts w:ascii="Arial" w:hAnsi="Arial"/>
          <w:sz w:val="28"/>
          <w:szCs w:val="28"/>
          <w:lang w:val="pt-PT"/>
        </w:rPr>
        <w:t>ç</w:t>
      </w:r>
      <w:r w:rsidR="007E5014">
        <w:rPr>
          <w:rFonts w:ascii="Arial" w:hAnsi="Arial"/>
          <w:sz w:val="28"/>
          <w:szCs w:val="28"/>
        </w:rPr>
        <w:t>eneği sunan Artema armatürler, banyoların tarzını değiştiriyor.</w:t>
      </w:r>
    </w:p>
    <w:p w:rsidR="00774A8A" w:rsidRDefault="00774A8A" w:rsidP="006E41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8"/>
          <w:szCs w:val="28"/>
        </w:rPr>
      </w:pPr>
    </w:p>
    <w:p w:rsidR="00774A8A" w:rsidRDefault="007E5014" w:rsidP="006E41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/>
          <w:sz w:val="28"/>
          <w:szCs w:val="28"/>
        </w:rPr>
        <w:t xml:space="preserve">Yalın bir tarz isteyenler için Artema’nın en yeni serisi </w:t>
      </w:r>
      <w:r>
        <w:rPr>
          <w:rStyle w:val="None"/>
          <w:rFonts w:ascii="Arial" w:hAnsi="Arial"/>
          <w:b/>
          <w:bCs/>
          <w:sz w:val="28"/>
          <w:szCs w:val="28"/>
        </w:rPr>
        <w:t>Suit</w:t>
      </w:r>
      <w:r>
        <w:rPr>
          <w:rFonts w:ascii="Arial" w:hAnsi="Arial"/>
          <w:sz w:val="28"/>
          <w:szCs w:val="28"/>
        </w:rPr>
        <w:t xml:space="preserve">’te ve yuvarlak formulu </w:t>
      </w:r>
      <w:r>
        <w:rPr>
          <w:rStyle w:val="None"/>
          <w:rFonts w:ascii="Arial" w:hAnsi="Arial"/>
          <w:b/>
          <w:bCs/>
          <w:sz w:val="28"/>
          <w:szCs w:val="28"/>
        </w:rPr>
        <w:t>Juno</w:t>
      </w:r>
      <w:r>
        <w:rPr>
          <w:rFonts w:ascii="Arial" w:hAnsi="Arial"/>
          <w:sz w:val="28"/>
          <w:szCs w:val="28"/>
        </w:rPr>
        <w:t xml:space="preserve"> serisinde; lavabo bataryalarında krom, altın ve bakır renk se</w:t>
      </w:r>
      <w:r>
        <w:rPr>
          <w:rFonts w:ascii="Arial" w:hAnsi="Arial"/>
          <w:sz w:val="28"/>
          <w:szCs w:val="28"/>
          <w:lang w:val="pt-PT"/>
        </w:rPr>
        <w:t>ç</w:t>
      </w:r>
      <w:r>
        <w:rPr>
          <w:rFonts w:ascii="Arial" w:hAnsi="Arial"/>
          <w:sz w:val="28"/>
          <w:szCs w:val="28"/>
        </w:rPr>
        <w:t xml:space="preserve">eneği bulunuyor. </w:t>
      </w:r>
      <w:r>
        <w:rPr>
          <w:rFonts w:ascii="Arial" w:hAnsi="Arial"/>
          <w:sz w:val="28"/>
          <w:szCs w:val="28"/>
          <w:lang w:val="it-IT"/>
        </w:rPr>
        <w:t>Artema Tasar</w:t>
      </w:r>
      <w:r>
        <w:rPr>
          <w:rFonts w:ascii="Arial" w:hAnsi="Arial"/>
          <w:sz w:val="28"/>
          <w:szCs w:val="28"/>
        </w:rPr>
        <w:t xml:space="preserve">ım Ekibi’nin imzasını taşıyan doğa dostu </w:t>
      </w:r>
      <w:r>
        <w:rPr>
          <w:rStyle w:val="None"/>
          <w:rFonts w:ascii="Arial" w:hAnsi="Arial"/>
          <w:b/>
          <w:bCs/>
          <w:sz w:val="28"/>
          <w:szCs w:val="28"/>
        </w:rPr>
        <w:t>Q-Line</w:t>
      </w:r>
      <w:r>
        <w:rPr>
          <w:rFonts w:ascii="Arial" w:hAnsi="Arial"/>
          <w:sz w:val="28"/>
          <w:szCs w:val="28"/>
        </w:rPr>
        <w:t xml:space="preserve"> armatürler, kromdan vazgeçmeyenlere hitap ediyor. </w:t>
      </w:r>
      <w:r>
        <w:rPr>
          <w:rFonts w:ascii="Arial" w:hAnsi="Arial"/>
          <w:sz w:val="28"/>
          <w:szCs w:val="28"/>
          <w:lang w:val="en-US"/>
        </w:rPr>
        <w:t xml:space="preserve">Red Dot </w:t>
      </w:r>
      <w:r>
        <w:rPr>
          <w:rFonts w:ascii="Arial" w:hAnsi="Arial"/>
          <w:sz w:val="28"/>
          <w:szCs w:val="28"/>
          <w:lang w:val="sv-SE"/>
        </w:rPr>
        <w:t>ö</w:t>
      </w:r>
      <w:r>
        <w:rPr>
          <w:rFonts w:ascii="Arial" w:hAnsi="Arial"/>
          <w:sz w:val="28"/>
          <w:szCs w:val="28"/>
        </w:rPr>
        <w:t xml:space="preserve">düllü ve tasarruflu </w:t>
      </w:r>
      <w:r>
        <w:rPr>
          <w:rStyle w:val="None"/>
          <w:rFonts w:ascii="Arial" w:hAnsi="Arial"/>
          <w:b/>
          <w:bCs/>
          <w:sz w:val="28"/>
          <w:szCs w:val="28"/>
        </w:rPr>
        <w:t>X-Line</w:t>
      </w:r>
      <w:r>
        <w:rPr>
          <w:rFonts w:ascii="Arial" w:hAnsi="Arial"/>
          <w:sz w:val="28"/>
          <w:szCs w:val="28"/>
        </w:rPr>
        <w:t xml:space="preserve"> armatürlerin krom ve altın seçenekleri, yıllara meydan okuyan bir şıklık sunuyor. Christophe Pillet’nin tasarladığı </w:t>
      </w:r>
      <w:r>
        <w:rPr>
          <w:rStyle w:val="None"/>
          <w:rFonts w:ascii="Arial" w:hAnsi="Arial"/>
          <w:b/>
          <w:bCs/>
          <w:sz w:val="28"/>
          <w:szCs w:val="28"/>
        </w:rPr>
        <w:t>Memoria</w:t>
      </w:r>
      <w:r>
        <w:rPr>
          <w:rFonts w:ascii="Arial" w:hAnsi="Arial"/>
          <w:sz w:val="28"/>
          <w:szCs w:val="28"/>
        </w:rPr>
        <w:t xml:space="preserve"> armatürler, ise tek ve </w:t>
      </w:r>
      <w:r>
        <w:rPr>
          <w:rFonts w:ascii="Arial" w:hAnsi="Arial"/>
          <w:sz w:val="28"/>
          <w:szCs w:val="28"/>
          <w:lang w:val="pt-PT"/>
        </w:rPr>
        <w:t>ç</w:t>
      </w:r>
      <w:r>
        <w:rPr>
          <w:rFonts w:ascii="Arial" w:hAnsi="Arial"/>
          <w:sz w:val="28"/>
          <w:szCs w:val="28"/>
        </w:rPr>
        <w:t>ift kumanda kollu modellerinde, kromu siyah ve beyazla buluşturuyor.</w:t>
      </w:r>
    </w:p>
    <w:sectPr w:rsidR="00774A8A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04" w:rsidRDefault="00BC6004">
      <w:r>
        <w:separator/>
      </w:r>
    </w:p>
  </w:endnote>
  <w:endnote w:type="continuationSeparator" w:id="0">
    <w:p w:rsidR="00BC6004" w:rsidRDefault="00BC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8A" w:rsidRDefault="007E501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774A8A" w:rsidRDefault="007E5014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Cd. Ali Kaya Sk.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774A8A" w:rsidRDefault="007E5014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04" w:rsidRDefault="00BC6004">
      <w:r>
        <w:separator/>
      </w:r>
    </w:p>
  </w:footnote>
  <w:footnote w:type="continuationSeparator" w:id="0">
    <w:p w:rsidR="00BC6004" w:rsidRDefault="00BC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8A"/>
    <w:rsid w:val="006E4198"/>
    <w:rsid w:val="00774A8A"/>
    <w:rsid w:val="00774FF3"/>
    <w:rsid w:val="007E5014"/>
    <w:rsid w:val="0091687E"/>
    <w:rsid w:val="00B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65DC-FD4E-4404-95C0-A6CC4612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rtema.com.t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Sumer</dc:creator>
  <cp:lastModifiedBy>Irem Sumer</cp:lastModifiedBy>
  <cp:revision>2</cp:revision>
  <dcterms:created xsi:type="dcterms:W3CDTF">2017-08-04T12:39:00Z</dcterms:created>
  <dcterms:modified xsi:type="dcterms:W3CDTF">2017-08-04T12:39:00Z</dcterms:modified>
</cp:coreProperties>
</file>